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98" w:rsidRDefault="00FA1398" w:rsidP="001B6BD2">
      <w:r>
        <w:t>Colonial Concerns                     Name:____________________</w:t>
      </w:r>
      <w:bookmarkStart w:id="0" w:name="_GoBack"/>
      <w:bookmarkEnd w:id="0"/>
      <w:r>
        <w:t>___________ Date:_______________ Pd. _________</w:t>
      </w:r>
    </w:p>
    <w:p w:rsidR="00FA1398" w:rsidRDefault="00FA1398" w:rsidP="001B6BD2"/>
    <w:p w:rsidR="00792FE9" w:rsidRPr="00724AC9" w:rsidRDefault="00724AC9" w:rsidP="001B6BD2">
      <w:pPr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71272" wp14:editId="693B5297">
                <wp:simplePos x="0" y="0"/>
                <wp:positionH relativeFrom="column">
                  <wp:posOffset>-190500</wp:posOffset>
                </wp:positionH>
                <wp:positionV relativeFrom="paragraph">
                  <wp:posOffset>-133350</wp:posOffset>
                </wp:positionV>
                <wp:extent cx="2552700" cy="393700"/>
                <wp:effectExtent l="0" t="0" r="1905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93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5pt;margin-top:-10.5pt;width:201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" filled="f" strokecolor="#243f60 [1604]" strokeweight="2pt"/>
            </w:pict>
          </mc:Fallback>
        </mc:AlternateContent>
      </w:r>
      <w:r w:rsidR="00D456B7">
        <w:t xml:space="preserve">the </w:t>
      </w:r>
      <w:r>
        <w:t xml:space="preserve">reasons for declaring independence        </w:t>
      </w:r>
      <w:r w:rsidRPr="00724AC9">
        <w:rPr>
          <w:u w:val="thick"/>
        </w:rPr>
        <w:t xml:space="preserve">evidence that supports the reasons for declaring independence  </w:t>
      </w:r>
    </w:p>
    <w:p w:rsidR="001B6BD2" w:rsidRDefault="00792FE9" w:rsidP="001B6BD2">
      <w:r>
        <w:tab/>
      </w:r>
      <w:r w:rsidR="001B6BD2">
        <w:t>The colonists’ reasons for declaring independence can be summarized into three main themes:</w:t>
      </w:r>
      <w:r w:rsidR="001B6BD2">
        <w:t xml:space="preserve"> </w:t>
      </w:r>
      <w:r w:rsidR="001B6BD2">
        <w:t>individual rights, taxation and representation. Individual rights are rights guaranteed to a person.</w:t>
      </w:r>
      <w:r w:rsidR="001B6BD2">
        <w:t xml:space="preserve"> </w:t>
      </w:r>
      <w:r w:rsidR="001B6BD2">
        <w:t>Colonists believed that King George III and the Parliament limited the colonists’ individual rights</w:t>
      </w:r>
      <w:r w:rsidR="001B6BD2">
        <w:t xml:space="preserve"> </w:t>
      </w:r>
      <w:r w:rsidR="001B6BD2">
        <w:t>by the laws that they passed and their reactions to colonial grievances</w:t>
      </w:r>
      <w:r w:rsidR="001B6BD2">
        <w:t xml:space="preserve"> (complaints)</w:t>
      </w:r>
      <w:r w:rsidR="001B6BD2">
        <w:t>. Colonists believed that</w:t>
      </w:r>
      <w:r w:rsidR="001B6BD2">
        <w:t xml:space="preserve"> </w:t>
      </w:r>
      <w:r w:rsidR="001B6BD2">
        <w:t xml:space="preserve">their rights were limited by being taxed on </w:t>
      </w:r>
      <w:r w:rsidR="001B6BD2">
        <w:t>different</w:t>
      </w:r>
      <w:r w:rsidR="001B6BD2">
        <w:t xml:space="preserve"> goods and services while these taxes did not</w:t>
      </w:r>
      <w:r w:rsidR="001B6BD2">
        <w:t xml:space="preserve"> </w:t>
      </w:r>
      <w:r w:rsidR="001B6BD2">
        <w:t>benefit the colonies. They also believed that their rights were limited because their interests were</w:t>
      </w:r>
      <w:r w:rsidR="001B6BD2">
        <w:t xml:space="preserve"> </w:t>
      </w:r>
      <w:r w:rsidR="001B6BD2">
        <w:t xml:space="preserve">not represented in the Parliament and because their ability to govern </w:t>
      </w:r>
      <w:r w:rsidR="001B6BD2">
        <w:t xml:space="preserve">themselves </w:t>
      </w:r>
      <w:r w:rsidR="001B6BD2">
        <w:t>in the colonies was taken</w:t>
      </w:r>
      <w:r w:rsidR="001B6BD2">
        <w:t xml:space="preserve"> </w:t>
      </w:r>
      <w:r w:rsidR="001B6BD2">
        <w:t>away.</w:t>
      </w:r>
    </w:p>
    <w:p w:rsidR="00D456B7" w:rsidRDefault="001B6BD2" w:rsidP="001B6BD2">
      <w:r>
        <w:tab/>
      </w:r>
      <w:r>
        <w:t>The English taxed goods and services used by the colonists as a way to pay off the debt that</w:t>
      </w:r>
      <w:r>
        <w:t xml:space="preserve"> </w:t>
      </w:r>
      <w:r>
        <w:t>resulted from the French and Indian War. Colonists believed this taxing was unfair because the tax</w:t>
      </w:r>
      <w:r>
        <w:t xml:space="preserve"> </w:t>
      </w:r>
      <w:r>
        <w:t>money went directly to England, instead of the money returning to the colonies. The colonists also</w:t>
      </w:r>
      <w:r>
        <w:t xml:space="preserve"> </w:t>
      </w:r>
      <w:r>
        <w:t>believed the taxes were unfair because the colonies were not represented in Parliament. Colonists</w:t>
      </w:r>
      <w:r>
        <w:t xml:space="preserve"> </w:t>
      </w:r>
      <w:r>
        <w:t xml:space="preserve">believed that taxation without representation was wrong. </w:t>
      </w:r>
    </w:p>
    <w:p w:rsidR="00AE05FD" w:rsidRDefault="00D456B7" w:rsidP="001B6BD2">
      <w:r>
        <w:t xml:space="preserve">   </w:t>
      </w:r>
      <w:r>
        <w:tab/>
        <w:t>A lack of r</w:t>
      </w:r>
      <w:r w:rsidR="001B6BD2">
        <w:t>epresentation was another main</w:t>
      </w:r>
      <w:r w:rsidR="001B6BD2">
        <w:t xml:space="preserve"> </w:t>
      </w:r>
      <w:r w:rsidR="001B6BD2">
        <w:t>concern, specifically colonists’ views and opinions being represented in Parliament and the</w:t>
      </w:r>
      <w:r w:rsidR="001B6BD2">
        <w:t xml:space="preserve"> </w:t>
      </w:r>
      <w:r w:rsidR="001B6BD2">
        <w:t>colonists’ ability to represent themselves in colonial governments. Colonists were not represented</w:t>
      </w:r>
      <w:r w:rsidR="001B6BD2">
        <w:t xml:space="preserve"> </w:t>
      </w:r>
      <w:r w:rsidR="001B6BD2">
        <w:t>in Parliament and therefore their interests or opinions were not considered when laws were passed</w:t>
      </w:r>
      <w:r w:rsidR="001B6BD2">
        <w:t xml:space="preserve"> </w:t>
      </w:r>
      <w:r w:rsidR="001B6BD2">
        <w:t>and other decisions made. Over time, the colonists’ right to govern themselves was taken away</w:t>
      </w:r>
      <w:r w:rsidR="001B6BD2">
        <w:t xml:space="preserve"> </w:t>
      </w:r>
      <w:r w:rsidR="001B6BD2">
        <w:t>when Parliament declared that the English had the highest authority to govern the colonies and</w:t>
      </w:r>
      <w:r w:rsidR="001B6BD2">
        <w:t xml:space="preserve"> </w:t>
      </w:r>
      <w:r w:rsidR="001B6BD2">
        <w:t xml:space="preserve">when Parliament ended some </w:t>
      </w:r>
      <w:r w:rsidR="001B6BD2">
        <w:t>c</w:t>
      </w:r>
      <w:r w:rsidR="001B6BD2">
        <w:t>olonial governments and put members of Parliament in charge.</w:t>
      </w:r>
    </w:p>
    <w:p w:rsidR="001B6BD2" w:rsidRDefault="001B6BD2" w:rsidP="001B6BD2"/>
    <w:p w:rsidR="001B6BD2" w:rsidRPr="00974FB2" w:rsidRDefault="00D456B7" w:rsidP="001B6BD2">
      <w:pPr>
        <w:pStyle w:val="ListParagraph"/>
        <w:numPr>
          <w:ilvl w:val="0"/>
          <w:numId w:val="1"/>
        </w:numPr>
        <w:rPr>
          <w:b/>
        </w:rPr>
      </w:pPr>
      <w:r w:rsidRPr="00974FB2">
        <w:rPr>
          <w:b/>
        </w:rPr>
        <w:t xml:space="preserve">According to the reading, in what ways did the colonists believe their rights were being limited? </w:t>
      </w:r>
    </w:p>
    <w:p w:rsidR="00724AC9" w:rsidRPr="00974FB2" w:rsidRDefault="00724AC9" w:rsidP="00724AC9">
      <w:pPr>
        <w:pStyle w:val="ListParagraph"/>
        <w:rPr>
          <w:b/>
        </w:rPr>
      </w:pPr>
    </w:p>
    <w:p w:rsidR="00724AC9" w:rsidRPr="00974FB2" w:rsidRDefault="00724AC9" w:rsidP="00724AC9">
      <w:pPr>
        <w:pStyle w:val="ListParagraph"/>
        <w:rPr>
          <w:b/>
        </w:rPr>
      </w:pPr>
    </w:p>
    <w:p w:rsidR="00724AC9" w:rsidRPr="00974FB2" w:rsidRDefault="00724AC9" w:rsidP="00724AC9">
      <w:pPr>
        <w:pStyle w:val="ListParagraph"/>
        <w:rPr>
          <w:b/>
        </w:rPr>
      </w:pPr>
    </w:p>
    <w:p w:rsidR="00724AC9" w:rsidRPr="00974FB2" w:rsidRDefault="00724AC9" w:rsidP="00724AC9">
      <w:pPr>
        <w:pStyle w:val="ListParagraph"/>
        <w:rPr>
          <w:b/>
        </w:rPr>
      </w:pPr>
    </w:p>
    <w:p w:rsidR="00D456B7" w:rsidRPr="00974FB2" w:rsidRDefault="00D456B7" w:rsidP="00D456B7">
      <w:pPr>
        <w:pStyle w:val="ListParagraph"/>
        <w:numPr>
          <w:ilvl w:val="0"/>
          <w:numId w:val="1"/>
        </w:numPr>
        <w:rPr>
          <w:b/>
        </w:rPr>
      </w:pPr>
      <w:r w:rsidRPr="00974FB2">
        <w:rPr>
          <w:b/>
        </w:rPr>
        <w:t>According to the reading, why was taxation a major problem for the colonists?</w:t>
      </w:r>
    </w:p>
    <w:p w:rsidR="00724AC9" w:rsidRPr="00974FB2" w:rsidRDefault="00724AC9" w:rsidP="00724AC9">
      <w:pPr>
        <w:pStyle w:val="ListParagraph"/>
        <w:rPr>
          <w:b/>
        </w:rPr>
      </w:pPr>
    </w:p>
    <w:p w:rsidR="00724AC9" w:rsidRPr="00974FB2" w:rsidRDefault="00724AC9" w:rsidP="00724AC9">
      <w:pPr>
        <w:pStyle w:val="ListParagraph"/>
        <w:rPr>
          <w:b/>
        </w:rPr>
      </w:pPr>
    </w:p>
    <w:p w:rsidR="00724AC9" w:rsidRPr="00974FB2" w:rsidRDefault="00724AC9" w:rsidP="00724AC9">
      <w:pPr>
        <w:pStyle w:val="ListParagraph"/>
        <w:rPr>
          <w:b/>
        </w:rPr>
      </w:pPr>
    </w:p>
    <w:p w:rsidR="00724AC9" w:rsidRPr="00974FB2" w:rsidRDefault="00724AC9" w:rsidP="00724AC9">
      <w:pPr>
        <w:pStyle w:val="ListParagraph"/>
        <w:rPr>
          <w:b/>
        </w:rPr>
      </w:pPr>
    </w:p>
    <w:p w:rsidR="00724AC9" w:rsidRPr="00974FB2" w:rsidRDefault="00724AC9" w:rsidP="00D456B7">
      <w:pPr>
        <w:pStyle w:val="ListParagraph"/>
        <w:numPr>
          <w:ilvl w:val="0"/>
          <w:numId w:val="1"/>
        </w:numPr>
        <w:rPr>
          <w:b/>
        </w:rPr>
      </w:pPr>
      <w:r w:rsidRPr="00974FB2">
        <w:rPr>
          <w:b/>
        </w:rPr>
        <w:t xml:space="preserve">What effect did not having representation in Parliament have on the colonists? </w:t>
      </w:r>
    </w:p>
    <w:p w:rsidR="00724AC9" w:rsidRPr="00974FB2" w:rsidRDefault="00724AC9" w:rsidP="00724AC9">
      <w:pPr>
        <w:pStyle w:val="ListParagraph"/>
        <w:rPr>
          <w:b/>
        </w:rPr>
      </w:pPr>
    </w:p>
    <w:p w:rsidR="00724AC9" w:rsidRPr="00974FB2" w:rsidRDefault="00724AC9" w:rsidP="00724AC9">
      <w:pPr>
        <w:pStyle w:val="ListParagraph"/>
        <w:rPr>
          <w:b/>
        </w:rPr>
      </w:pPr>
    </w:p>
    <w:p w:rsidR="00724AC9" w:rsidRPr="00974FB2" w:rsidRDefault="00724AC9" w:rsidP="00724AC9">
      <w:pPr>
        <w:pStyle w:val="ListParagraph"/>
        <w:rPr>
          <w:b/>
        </w:rPr>
      </w:pPr>
    </w:p>
    <w:p w:rsidR="00724AC9" w:rsidRPr="00974FB2" w:rsidRDefault="00724AC9" w:rsidP="00724AC9">
      <w:pPr>
        <w:pStyle w:val="ListParagraph"/>
        <w:rPr>
          <w:b/>
        </w:rPr>
      </w:pPr>
    </w:p>
    <w:p w:rsidR="00D456B7" w:rsidRPr="00974FB2" w:rsidRDefault="00724AC9" w:rsidP="00D456B7">
      <w:pPr>
        <w:pStyle w:val="ListParagraph"/>
        <w:numPr>
          <w:ilvl w:val="0"/>
          <w:numId w:val="1"/>
        </w:numPr>
        <w:rPr>
          <w:b/>
        </w:rPr>
      </w:pPr>
      <w:r w:rsidRPr="00974FB2">
        <w:rPr>
          <w:b/>
        </w:rPr>
        <w:t xml:space="preserve">How were the colonists’ right to self-government taken away by Parliament? </w:t>
      </w:r>
    </w:p>
    <w:sectPr w:rsidR="00D456B7" w:rsidRPr="00974FB2" w:rsidSect="00724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684C"/>
    <w:multiLevelType w:val="hybridMultilevel"/>
    <w:tmpl w:val="1498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D2"/>
    <w:rsid w:val="001B6BD2"/>
    <w:rsid w:val="00724AC9"/>
    <w:rsid w:val="00792FE9"/>
    <w:rsid w:val="00974FB2"/>
    <w:rsid w:val="00AE05FD"/>
    <w:rsid w:val="00B1476A"/>
    <w:rsid w:val="00D456B7"/>
    <w:rsid w:val="00F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2016-09-20T21:03:00Z</cp:lastPrinted>
  <dcterms:created xsi:type="dcterms:W3CDTF">2016-09-20T17:32:00Z</dcterms:created>
  <dcterms:modified xsi:type="dcterms:W3CDTF">2016-09-20T21:23:00Z</dcterms:modified>
</cp:coreProperties>
</file>